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tLeas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齐鲁工业大学（山东省科学院）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职业教育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省级教学成果奖推荐名单</w:t>
      </w:r>
    </w:p>
    <w:bookmarkEnd w:id="0"/>
    <w:tbl>
      <w:tblPr>
        <w:tblStyle w:val="3"/>
        <w:tblW w:w="52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0"/>
        <w:gridCol w:w="4905"/>
        <w:gridCol w:w="146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成果名称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主持人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 w:firstLine="280" w:firstLineChars="1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科教产融合“3+2”贯通式特色高水平职业人才培养模式创新实践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马宾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right="0" w:firstLine="280" w:firstLineChars="1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基于OBE理念的科-教-产多元协同的“3+2”育人模式实践与探索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张静婕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机械与汽车工程学院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tLeast"/>
        <w:ind w:right="0"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7F87"/>
    <w:rsid w:val="1EA8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2021-12-31T12:14:00Z</dcterms:created>
  <dc:creator>游走在水边的鱼</dc:creator>
  <cp:lastModifiedBy>游走在水边的鱼</cp:lastModifiedBy>
  <dcterms:modified xsi:type="dcterms:W3CDTF">2021-12-31T12:39:17Z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74ACAAF7AC1E453D93982AC59309E4CB</vt:lpwstr>
  </property>
</Properties>
</file>