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（示例）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3119755"/>
            <wp:effectExtent l="0" t="0" r="7620" b="44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drawing>
          <wp:inline distT="0" distB="0" distL="114300" distR="114300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2018-2019-1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6690" cy="2517140"/>
            <wp:effectExtent l="0" t="0" r="10160" b="1651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”，注意选课控制等相关设置（红色方框）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70500" cy="2525395"/>
            <wp:effectExtent l="0" t="0" r="6350" b="825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（选修课选课）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选修课选课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选修选课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标签，显示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所有计划内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可选的选修课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，无需查找。</w:t>
      </w:r>
    </w:p>
    <w:p>
      <w:r>
        <w:drawing>
          <wp:inline distT="0" distB="0" distL="114300" distR="114300">
            <wp:extent cx="5266690" cy="1228090"/>
            <wp:effectExtent l="0" t="0" r="10160" b="1016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点击右</w:t>
      </w:r>
      <w:r>
        <w:rPr>
          <w:rFonts w:hint="eastAsia" w:ascii="仿宋_GB2312" w:hAnsi="仿宋_GB2312" w:eastAsia="仿宋_GB2312" w:cs="仿宋_GB2312"/>
          <w:sz w:val="28"/>
          <w:szCs w:val="28"/>
        </w:rPr>
        <w:t>侧的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按钮，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会出现“</w:t>
      </w:r>
      <w:r>
        <w:rPr>
          <w:rFonts w:hint="eastAsia" w:ascii="仿宋_GB2312" w:hAnsi="仿宋_GB2312" w:eastAsia="仿宋_GB2312" w:cs="仿宋_GB2312"/>
          <w:sz w:val="28"/>
          <w:szCs w:val="28"/>
        </w:rPr>
        <w:t>请选择是否需要教材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的提示，如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28"/>
          <w:szCs w:val="28"/>
        </w:rPr>
        <w:t>，则勾选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不需要，则勾选“否”。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点击确认后会有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选课成功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114300" distR="114300">
            <wp:extent cx="5271770" cy="1938020"/>
            <wp:effectExtent l="0" t="0" r="5080" b="508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（必修课选课）：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必修课选课点击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标签，输入相应的课程名称（支持模糊查询），点击查询按钮，则显示该课程所有教学班。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3515" cy="678180"/>
            <wp:effectExtent l="0" t="0" r="13335" b="762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6690" cy="1746885"/>
            <wp:effectExtent l="0" t="0" r="10160" b="571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进一步选择星期和节次，点击查询按钮，即可显示某节次该课程所有教学班，如选择周三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56节次，则显示该节次该课程所有教学班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9865" cy="1853565"/>
            <wp:effectExtent l="0" t="0" r="6985" b="1333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步骤七：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标签，可以查看到这个学期的选课情况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在可退选轮次，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如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想退选已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选中的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，可以点击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右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侧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  <w:t>退选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按钮完成退课，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退课后可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点击右边的“退课日志查看”标签可查看本学期所有退课操作。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然后</w:t>
      </w:r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重复步骤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五或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六，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选择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别的课程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r>
        <w:drawing>
          <wp:inline distT="0" distB="0" distL="114300" distR="114300">
            <wp:extent cx="5261610" cy="1815465"/>
            <wp:effectExtent l="0" t="0" r="15240" b="1333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选课结束后，务必点击右上角的“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安全退出选课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”按钮，以防他人操作。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drawing>
          <wp:inline distT="0" distB="0" distL="114300" distR="114300">
            <wp:extent cx="5266690" cy="560705"/>
            <wp:effectExtent l="0" t="0" r="10160" b="10795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5E49"/>
    <w:rsid w:val="052E798B"/>
    <w:rsid w:val="08922AF6"/>
    <w:rsid w:val="0C930A51"/>
    <w:rsid w:val="0D095BA2"/>
    <w:rsid w:val="14F2474D"/>
    <w:rsid w:val="177613C6"/>
    <w:rsid w:val="1DEB505B"/>
    <w:rsid w:val="379875D0"/>
    <w:rsid w:val="39C248E8"/>
    <w:rsid w:val="4A0B7266"/>
    <w:rsid w:val="5B14564C"/>
    <w:rsid w:val="672A4B51"/>
    <w:rsid w:val="6A7A4826"/>
    <w:rsid w:val="6C761D6D"/>
    <w:rsid w:val="6CC37AFF"/>
    <w:rsid w:val="724117DE"/>
    <w:rsid w:val="7BC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2018-09-05T10:02:46Z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