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23" w:rsidRDefault="00621BF1">
      <w:pPr>
        <w:pStyle w:val="1"/>
        <w:keepNext w:val="0"/>
        <w:keepLines w:val="0"/>
        <w:widowControl/>
        <w:spacing w:before="0" w:beforeAutospacing="1" w:after="0" w:afterAutospacing="1" w:line="240" w:lineRule="auto"/>
        <w:jc w:val="center"/>
        <w:rPr>
          <w:rFonts w:ascii="微软雅黑" w:eastAsia="微软雅黑" w:hAnsi="微软雅黑" w:cs="微软雅黑"/>
          <w:bCs w:val="0"/>
          <w:color w:val="000000"/>
          <w:sz w:val="48"/>
          <w:szCs w:val="48"/>
        </w:rPr>
      </w:pPr>
      <w:r>
        <w:rPr>
          <w:rFonts w:ascii="微软雅黑" w:eastAsia="微软雅黑" w:hAnsi="微软雅黑" w:cs="微软雅黑" w:hint="eastAsia"/>
          <w:bCs w:val="0"/>
          <w:color w:val="000000"/>
          <w:sz w:val="48"/>
          <w:szCs w:val="48"/>
        </w:rPr>
        <w:t>学生端免听报名申请</w:t>
      </w:r>
    </w:p>
    <w:p w:rsidR="00EB6D23" w:rsidRDefault="00621BF1">
      <w:pPr>
        <w:pStyle w:val="1"/>
        <w:spacing w:before="200" w:after="200" w:line="360" w:lineRule="auto"/>
      </w:pPr>
      <w:r>
        <w:rPr>
          <w:rFonts w:hint="eastAsia"/>
          <w:sz w:val="32"/>
          <w:szCs w:val="32"/>
        </w:rPr>
        <w:t>一、</w:t>
      </w:r>
      <w:r>
        <w:rPr>
          <w:rFonts w:hint="eastAsia"/>
          <w:sz w:val="32"/>
          <w:szCs w:val="32"/>
        </w:rPr>
        <w:t>教学管理服务平台</w:t>
      </w:r>
      <w:r>
        <w:rPr>
          <w:rFonts w:hint="eastAsia"/>
          <w:sz w:val="32"/>
          <w:szCs w:val="32"/>
        </w:rPr>
        <w:t>登录地址</w:t>
      </w:r>
    </w:p>
    <w:p w:rsidR="00EB6D23" w:rsidRDefault="00621BF1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hyperlink r:id="rId4" w:history="1">
        <w:r>
          <w:rPr>
            <w:rFonts w:ascii="宋体" w:eastAsia="宋体" w:hAnsi="宋体" w:cs="宋体" w:hint="eastAsia"/>
            <w:b/>
            <w:bCs/>
            <w:sz w:val="28"/>
            <w:szCs w:val="28"/>
          </w:rPr>
          <w:t>https:</w:t>
        </w:r>
      </w:hyperlink>
      <w:r>
        <w:rPr>
          <w:rFonts w:ascii="宋体" w:eastAsia="宋体" w:hAnsi="宋体" w:cs="宋体" w:hint="eastAsia"/>
          <w:b/>
          <w:bCs/>
          <w:sz w:val="28"/>
          <w:szCs w:val="28"/>
        </w:rPr>
        <w:t>//jw.qlu.edu.cn</w:t>
      </w:r>
    </w:p>
    <w:p w:rsidR="00EB6D23" w:rsidRDefault="00621BF1">
      <w:pPr>
        <w:ind w:firstLineChars="200" w:firstLine="560"/>
        <w:rPr>
          <w:rFonts w:ascii="宋体" w:eastAsia="宋体" w:hAnsi="宋体" w:cs="宋体"/>
          <w:sz w:val="24"/>
        </w:rPr>
      </w:pPr>
      <w:r>
        <w:rPr>
          <w:rFonts w:hint="eastAsia"/>
          <w:sz w:val="28"/>
          <w:szCs w:val="28"/>
        </w:rPr>
        <w:t>说明：教学管理服务平台（教务系统）已对接统一身份认证，登录时请使用统一身份的账号和密码。</w:t>
      </w:r>
    </w:p>
    <w:p w:rsidR="00EB6D23" w:rsidRDefault="00621BF1">
      <w:pPr>
        <w:pStyle w:val="1"/>
        <w:spacing w:before="100" w:after="20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二、浏览器</w:t>
      </w:r>
    </w:p>
    <w:p w:rsidR="00EB6D23" w:rsidRDefault="00621BF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谷歌浏览器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Edge</w:t>
      </w:r>
      <w:r>
        <w:rPr>
          <w:rFonts w:hint="eastAsia"/>
          <w:sz w:val="28"/>
          <w:szCs w:val="28"/>
        </w:rPr>
        <w:t>浏览器或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浏览器</w:t>
      </w:r>
    </w:p>
    <w:p w:rsidR="00EB6D23" w:rsidRDefault="00621BF1">
      <w:pPr>
        <w:pStyle w:val="1"/>
        <w:spacing w:before="100" w:after="20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操作步骤</w:t>
      </w:r>
    </w:p>
    <w:p w:rsidR="00EB6D23" w:rsidRDefault="00621BF1">
      <w:pPr>
        <w:ind w:firstLine="420"/>
        <w:rPr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步骤一、进入免听申请页面</w:t>
      </w:r>
    </w:p>
    <w:p w:rsidR="00EB6D23" w:rsidRDefault="00621BF1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点击【报名申请】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【教学项目报名】，可以进入到页面中。</w:t>
      </w:r>
    </w:p>
    <w:p w:rsidR="00EB6D23" w:rsidRDefault="00621BF1">
      <w:r>
        <w:rPr>
          <w:noProof/>
        </w:rPr>
        <w:drawing>
          <wp:inline distT="0" distB="0" distL="114300" distR="114300">
            <wp:extent cx="5269230" cy="2689860"/>
            <wp:effectExtent l="9525" t="9525" r="1714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898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EB6D23" w:rsidRDefault="00621BF1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选择【免听】项目，点击“报名”。</w:t>
      </w:r>
    </w:p>
    <w:p w:rsidR="00EB6D23" w:rsidRDefault="00621BF1">
      <w:r>
        <w:rPr>
          <w:noProof/>
        </w:rPr>
        <w:lastRenderedPageBreak/>
        <w:drawing>
          <wp:inline distT="0" distB="0" distL="114300" distR="114300">
            <wp:extent cx="5273675" cy="1936115"/>
            <wp:effectExtent l="9525" t="9525" r="1270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361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EB6D23" w:rsidRDefault="00621BF1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弹出“报名说明”，认真阅读之后，点击确定。</w:t>
      </w:r>
    </w:p>
    <w:p w:rsidR="00EB6D23" w:rsidRDefault="00621BF1">
      <w:r>
        <w:rPr>
          <w:noProof/>
        </w:rPr>
        <w:drawing>
          <wp:inline distT="0" distB="0" distL="114300" distR="114300">
            <wp:extent cx="5269230" cy="2874645"/>
            <wp:effectExtent l="9525" t="9525" r="1714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746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EB6D23" w:rsidRDefault="00621BF1">
      <w:pPr>
        <w:ind w:firstLine="420"/>
      </w:pPr>
      <w:r>
        <w:rPr>
          <w:rFonts w:hint="eastAsia"/>
          <w:sz w:val="28"/>
          <w:szCs w:val="28"/>
        </w:rPr>
        <w:t>进入【免听报名】界面。</w:t>
      </w:r>
    </w:p>
    <w:p w:rsidR="00EB6D23" w:rsidRDefault="00621BF1">
      <w:r>
        <w:rPr>
          <w:noProof/>
        </w:rPr>
        <w:drawing>
          <wp:inline distT="0" distB="0" distL="114300" distR="114300">
            <wp:extent cx="5267325" cy="2524760"/>
            <wp:effectExtent l="0" t="0" r="317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23" w:rsidRDefault="00621BF1">
      <w:pPr>
        <w:spacing w:beforeLines="50" w:before="156" w:afterLines="50" w:after="156"/>
        <w:ind w:firstLineChars="200" w:firstLine="562"/>
        <w:outlineLvl w:val="1"/>
        <w:rPr>
          <w:rFonts w:asciiTheme="minorEastAsia" w:hAnsiTheme="minorEastAsia" w:cstheme="minorEastAsia"/>
          <w:b/>
          <w:bCs/>
          <w:color w:val="0000FF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FF"/>
          <w:sz w:val="28"/>
          <w:szCs w:val="28"/>
        </w:rPr>
        <w:t>步骤二、填写免听申请</w:t>
      </w:r>
    </w:p>
    <w:p w:rsidR="00EB6D23" w:rsidRDefault="00621BF1">
      <w:pPr>
        <w:widowControl/>
        <w:ind w:firstLineChars="200" w:firstLine="540"/>
        <w:rPr>
          <w:rFonts w:asciiTheme="minorEastAsia" w:hAnsiTheme="minorEastAsia" w:cstheme="minorEastAsia"/>
          <w:sz w:val="27"/>
          <w:szCs w:val="27"/>
        </w:rPr>
      </w:pPr>
      <w:r>
        <w:rPr>
          <w:rFonts w:asciiTheme="minorEastAsia" w:hAnsiTheme="minorEastAsia" w:cstheme="minorEastAsia" w:hint="eastAsia"/>
          <w:sz w:val="27"/>
          <w:szCs w:val="27"/>
        </w:rPr>
        <w:lastRenderedPageBreak/>
        <w:t>在【免听报名】界面，可按个人需求输入查询条件，点击查询，或者直接点击查询显示全部可申请的课程。</w:t>
      </w:r>
    </w:p>
    <w:p w:rsidR="00EB6D23" w:rsidRDefault="00621BF1">
      <w:pPr>
        <w:widowControl/>
        <w:jc w:val="center"/>
      </w:pPr>
      <w:r>
        <w:rPr>
          <w:noProof/>
        </w:rPr>
        <w:drawing>
          <wp:inline distT="0" distB="0" distL="114300" distR="114300">
            <wp:extent cx="5270500" cy="2356485"/>
            <wp:effectExtent l="9525" t="9525" r="15875" b="2159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564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EB6D23" w:rsidRDefault="00621BF1">
      <w:pPr>
        <w:widowControl/>
        <w:ind w:firstLineChars="200" w:firstLine="540"/>
        <w:rPr>
          <w:rFonts w:asciiTheme="minorEastAsia" w:hAnsiTheme="minorEastAsia" w:cstheme="minorEastAsia"/>
          <w:sz w:val="27"/>
          <w:szCs w:val="27"/>
        </w:rPr>
      </w:pPr>
      <w:r>
        <w:rPr>
          <w:rFonts w:asciiTheme="minorEastAsia" w:hAnsiTheme="minorEastAsia" w:cstheme="minorEastAsia" w:hint="eastAsia"/>
          <w:sz w:val="27"/>
          <w:szCs w:val="27"/>
        </w:rPr>
        <w:t>单击想要免听的课程，</w:t>
      </w:r>
      <w:r>
        <w:rPr>
          <w:rFonts w:asciiTheme="minorEastAsia" w:hAnsiTheme="minorEastAsia" w:cstheme="minorEastAsia" w:hint="eastAsia"/>
          <w:b/>
          <w:bCs/>
          <w:sz w:val="27"/>
          <w:szCs w:val="27"/>
        </w:rPr>
        <w:t>再单击子菜单教学班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（</w:t>
      </w:r>
      <w:r w:rsidR="00642434" w:rsidRPr="00776408">
        <w:rPr>
          <w:rFonts w:asciiTheme="minorEastAsia" w:hAnsiTheme="minorEastAsia" w:cstheme="minorEastAsia" w:hint="eastAsia"/>
          <w:sz w:val="27"/>
          <w:szCs w:val="27"/>
        </w:rPr>
        <w:t>多学时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课程</w:t>
      </w:r>
      <w:r w:rsidR="00776408" w:rsidRPr="00776408">
        <w:rPr>
          <w:rFonts w:asciiTheme="minorEastAsia" w:hAnsiTheme="minorEastAsia" w:cstheme="minorEastAsia" w:hint="eastAsia"/>
          <w:sz w:val="27"/>
          <w:szCs w:val="27"/>
        </w:rPr>
        <w:t>一般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会有</w:t>
      </w:r>
      <w:r w:rsidR="00776408" w:rsidRPr="00776408">
        <w:rPr>
          <w:rFonts w:asciiTheme="minorEastAsia" w:hAnsiTheme="minorEastAsia" w:cstheme="minorEastAsia" w:hint="eastAsia"/>
          <w:sz w:val="27"/>
          <w:szCs w:val="27"/>
        </w:rPr>
        <w:t>此步骤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，</w:t>
      </w:r>
      <w:r w:rsidR="00776408" w:rsidRPr="00776408">
        <w:rPr>
          <w:rFonts w:asciiTheme="minorEastAsia" w:hAnsiTheme="minorEastAsia" w:cstheme="minorEastAsia" w:hint="eastAsia"/>
          <w:sz w:val="27"/>
          <w:szCs w:val="27"/>
        </w:rPr>
        <w:t>如有请务必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选择，没有</w:t>
      </w:r>
      <w:r w:rsidR="00776408" w:rsidRPr="00776408">
        <w:rPr>
          <w:rFonts w:asciiTheme="minorEastAsia" w:hAnsiTheme="minorEastAsia" w:cstheme="minorEastAsia" w:hint="eastAsia"/>
          <w:sz w:val="27"/>
          <w:szCs w:val="27"/>
        </w:rPr>
        <w:t>可忽略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）</w:t>
      </w:r>
      <w:r>
        <w:rPr>
          <w:rFonts w:asciiTheme="minorEastAsia" w:hAnsiTheme="minorEastAsia" w:cstheme="minorEastAsia" w:hint="eastAsia"/>
          <w:sz w:val="27"/>
          <w:szCs w:val="27"/>
        </w:rPr>
        <w:t>，最后输入申请原因。</w:t>
      </w:r>
    </w:p>
    <w:p w:rsidR="00EB6D23" w:rsidRDefault="00621BF1">
      <w:pPr>
        <w:widowControl/>
        <w:ind w:firstLineChars="200" w:firstLine="542"/>
        <w:rPr>
          <w:rFonts w:asciiTheme="minorEastAsia" w:hAnsiTheme="minorEastAsia" w:cstheme="minorEastAsia"/>
          <w:sz w:val="27"/>
          <w:szCs w:val="27"/>
        </w:rPr>
      </w:pPr>
      <w:r>
        <w:rPr>
          <w:rFonts w:asciiTheme="minorEastAsia" w:hAnsiTheme="minorEastAsia" w:cstheme="minorEastAsia" w:hint="eastAsia"/>
          <w:b/>
          <w:bCs/>
          <w:sz w:val="27"/>
          <w:szCs w:val="27"/>
        </w:rPr>
        <w:t>点击“免听申请”即表示提交了免听申请。</w:t>
      </w:r>
      <w:r>
        <w:rPr>
          <w:rFonts w:asciiTheme="minorEastAsia" w:hAnsiTheme="minorEastAsia" w:cstheme="minorEastAsia" w:hint="eastAsia"/>
          <w:sz w:val="27"/>
          <w:szCs w:val="27"/>
        </w:rPr>
        <w:t>关闭【免听报名】窗口，可查看申请流程跟踪和申请结果。</w:t>
      </w:r>
    </w:p>
    <w:p w:rsidR="00EB6D23" w:rsidRDefault="00621BF1">
      <w:pPr>
        <w:widowControl/>
      </w:pPr>
      <w:r>
        <w:rPr>
          <w:noProof/>
        </w:rPr>
        <w:drawing>
          <wp:inline distT="0" distB="0" distL="114300" distR="114300">
            <wp:extent cx="5269865" cy="1733550"/>
            <wp:effectExtent l="9525" t="9525" r="16510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EB6D23" w:rsidRDefault="00621BF1">
      <w:pPr>
        <w:widowControl/>
        <w:ind w:firstLineChars="200" w:firstLine="542"/>
        <w:rPr>
          <w:rFonts w:asciiTheme="minorEastAsia" w:hAnsiTheme="minorEastAsia" w:cstheme="minorEastAsia"/>
          <w:sz w:val="27"/>
          <w:szCs w:val="27"/>
        </w:rPr>
      </w:pPr>
      <w:r w:rsidRPr="00776408">
        <w:rPr>
          <w:rFonts w:asciiTheme="minorEastAsia" w:hAnsiTheme="minorEastAsia" w:cstheme="minorEastAsia" w:hint="eastAsia"/>
          <w:b/>
          <w:bCs/>
          <w:sz w:val="27"/>
          <w:szCs w:val="27"/>
        </w:rPr>
        <w:t>注意：【教学项目报名】界面，包括多种项目报名流程，不同项目的报名时间各有不同，所有申请记录均显示在一起，根据【申报类型】字段做区分。</w:t>
      </w:r>
    </w:p>
    <w:p w:rsidR="00EB6D23" w:rsidRDefault="00621BF1">
      <w:pPr>
        <w:spacing w:beforeLines="50" w:before="156" w:afterLines="50" w:after="156"/>
        <w:ind w:firstLineChars="200" w:firstLine="562"/>
        <w:outlineLvl w:val="1"/>
        <w:rPr>
          <w:rFonts w:asciiTheme="minorEastAsia" w:hAnsiTheme="minorEastAsia" w:cstheme="minorEastAsia"/>
          <w:b/>
          <w:bCs/>
          <w:color w:val="0000FF"/>
          <w:sz w:val="27"/>
          <w:szCs w:val="27"/>
        </w:rPr>
      </w:pPr>
      <w:r>
        <w:rPr>
          <w:rFonts w:asciiTheme="minorEastAsia" w:hAnsiTheme="minorEastAsia" w:cstheme="minorEastAsia" w:hint="eastAsia"/>
          <w:b/>
          <w:bCs/>
          <w:color w:val="0000FF"/>
          <w:sz w:val="28"/>
          <w:szCs w:val="28"/>
        </w:rPr>
        <w:t>步骤三、</w:t>
      </w:r>
      <w:r>
        <w:rPr>
          <w:rFonts w:asciiTheme="minorEastAsia" w:hAnsiTheme="minorEastAsia" w:cstheme="minorEastAsia" w:hint="eastAsia"/>
          <w:b/>
          <w:bCs/>
          <w:color w:val="0000FF"/>
          <w:sz w:val="28"/>
          <w:szCs w:val="28"/>
        </w:rPr>
        <w:t>退报免听</w:t>
      </w:r>
      <w:r>
        <w:rPr>
          <w:rFonts w:asciiTheme="minorEastAsia" w:hAnsiTheme="minorEastAsia" w:cstheme="minorEastAsia" w:hint="eastAsia"/>
          <w:b/>
          <w:bCs/>
          <w:color w:val="0000FF"/>
          <w:sz w:val="28"/>
          <w:szCs w:val="28"/>
        </w:rPr>
        <w:t>申请</w:t>
      </w:r>
    </w:p>
    <w:p w:rsidR="00EB6D23" w:rsidRDefault="00621BF1">
      <w:pPr>
        <w:widowControl/>
        <w:ind w:firstLineChars="200" w:firstLine="540"/>
      </w:pPr>
      <w:r>
        <w:rPr>
          <w:rFonts w:asciiTheme="minorEastAsia" w:hAnsiTheme="minorEastAsia" w:cstheme="minorEastAsia" w:hint="eastAsia"/>
          <w:sz w:val="27"/>
          <w:szCs w:val="27"/>
        </w:rPr>
        <w:t>关闭【免听报名】，可看到申请记录。</w:t>
      </w:r>
    </w:p>
    <w:p w:rsidR="00EB6D23" w:rsidRDefault="00621BF1">
      <w:pPr>
        <w:widowControl/>
        <w:ind w:firstLineChars="200" w:firstLine="420"/>
        <w:rPr>
          <w:rFonts w:asciiTheme="minorEastAsia" w:hAnsiTheme="minorEastAsia" w:cstheme="minorEastAsia"/>
          <w:sz w:val="27"/>
          <w:szCs w:val="27"/>
        </w:rPr>
      </w:pPr>
      <w:r>
        <w:rPr>
          <w:noProof/>
        </w:rPr>
        <w:lastRenderedPageBreak/>
        <w:drawing>
          <wp:inline distT="0" distB="0" distL="114300" distR="114300">
            <wp:extent cx="5269865" cy="1739265"/>
            <wp:effectExtent l="9525" t="9525" r="16510" b="1651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39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EB6D23" w:rsidRDefault="00621BF1">
      <w:pPr>
        <w:widowControl/>
        <w:ind w:firstLineChars="200" w:firstLine="542"/>
        <w:rPr>
          <w:rFonts w:asciiTheme="minorEastAsia" w:hAnsiTheme="minorEastAsia" w:cstheme="minorEastAsia"/>
          <w:sz w:val="27"/>
          <w:szCs w:val="27"/>
        </w:rPr>
      </w:pPr>
      <w:r>
        <w:rPr>
          <w:rFonts w:asciiTheme="minorEastAsia" w:hAnsiTheme="minorEastAsia" w:cstheme="minorEastAsia" w:hint="eastAsia"/>
          <w:b/>
          <w:bCs/>
          <w:sz w:val="27"/>
          <w:szCs w:val="27"/>
        </w:rPr>
        <w:t>在“待审核”状态</w:t>
      </w:r>
      <w:r>
        <w:rPr>
          <w:rFonts w:asciiTheme="minorEastAsia" w:hAnsiTheme="minorEastAsia" w:cstheme="minorEastAsia" w:hint="eastAsia"/>
          <w:sz w:val="27"/>
          <w:szCs w:val="27"/>
        </w:rPr>
        <w:t>，点击左侧的“退报”，即可取消已提交的免提申请。</w:t>
      </w:r>
    </w:p>
    <w:p w:rsidR="00EB6D23" w:rsidRDefault="00621BF1">
      <w:pPr>
        <w:widowControl/>
        <w:ind w:firstLineChars="200" w:firstLine="542"/>
        <w:rPr>
          <w:rFonts w:asciiTheme="minorEastAsia" w:hAnsiTheme="minorEastAsia" w:cstheme="minorEastAsia"/>
          <w:sz w:val="27"/>
          <w:szCs w:val="27"/>
        </w:rPr>
      </w:pPr>
      <w:r>
        <w:rPr>
          <w:rFonts w:asciiTheme="minorEastAsia" w:hAnsiTheme="minorEastAsia" w:cstheme="minorEastAsia" w:hint="eastAsia"/>
          <w:b/>
          <w:bCs/>
          <w:sz w:val="27"/>
          <w:szCs w:val="27"/>
        </w:rPr>
        <w:t>在“审核中</w:t>
      </w:r>
      <w:r>
        <w:rPr>
          <w:rFonts w:asciiTheme="minorEastAsia" w:hAnsiTheme="minorEastAsia" w:cstheme="minorEastAsia" w:hint="eastAsia"/>
          <w:b/>
          <w:bCs/>
          <w:sz w:val="27"/>
          <w:szCs w:val="27"/>
        </w:rPr>
        <w:t>/</w:t>
      </w:r>
      <w:r>
        <w:rPr>
          <w:rFonts w:asciiTheme="minorEastAsia" w:hAnsiTheme="minorEastAsia" w:cstheme="minorEastAsia" w:hint="eastAsia"/>
          <w:b/>
          <w:bCs/>
          <w:sz w:val="27"/>
          <w:szCs w:val="27"/>
        </w:rPr>
        <w:t>已通过”状态，</w:t>
      </w:r>
      <w:r>
        <w:rPr>
          <w:rFonts w:asciiTheme="minorEastAsia" w:hAnsiTheme="minorEastAsia" w:cstheme="minorEastAsia" w:hint="eastAsia"/>
          <w:sz w:val="27"/>
          <w:szCs w:val="27"/>
        </w:rPr>
        <w:t>即</w:t>
      </w:r>
      <w:r>
        <w:rPr>
          <w:rFonts w:asciiTheme="minorEastAsia" w:hAnsiTheme="minorEastAsia" w:cstheme="minorEastAsia" w:hint="eastAsia"/>
          <w:sz w:val="27"/>
          <w:szCs w:val="27"/>
        </w:rPr>
        <w:t>该申请记录已被部分审核或审核通过，无法“退报”，左侧也看不到“退报”操作。</w:t>
      </w:r>
    </w:p>
    <w:p w:rsidR="00EB6D23" w:rsidRDefault="00621BF1">
      <w:pPr>
        <w:widowControl/>
        <w:ind w:firstLineChars="200" w:firstLine="420"/>
      </w:pPr>
      <w:r>
        <w:rPr>
          <w:noProof/>
        </w:rPr>
        <w:drawing>
          <wp:inline distT="0" distB="0" distL="114300" distR="114300">
            <wp:extent cx="5267325" cy="1266190"/>
            <wp:effectExtent l="9525" t="9525" r="19050" b="1968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661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EB6D23" w:rsidRDefault="00621BF1">
      <w:pPr>
        <w:widowControl/>
        <w:ind w:firstLineChars="200" w:firstLine="420"/>
      </w:pPr>
      <w:r>
        <w:rPr>
          <w:noProof/>
        </w:rPr>
        <w:drawing>
          <wp:inline distT="0" distB="0" distL="114300" distR="114300">
            <wp:extent cx="5234305" cy="1758315"/>
            <wp:effectExtent l="9525" t="9525" r="13970" b="1016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17583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EB6D23" w:rsidRDefault="00621BF1">
      <w:pPr>
        <w:spacing w:beforeLines="50" w:before="156" w:afterLines="50" w:after="156"/>
        <w:ind w:firstLineChars="200" w:firstLine="562"/>
        <w:outlineLvl w:val="1"/>
        <w:rPr>
          <w:rFonts w:asciiTheme="minorEastAsia" w:hAnsiTheme="minorEastAsia" w:cstheme="minorEastAsia"/>
          <w:b/>
          <w:bCs/>
          <w:color w:val="0000FF"/>
          <w:sz w:val="27"/>
          <w:szCs w:val="27"/>
        </w:rPr>
      </w:pPr>
      <w:r>
        <w:rPr>
          <w:rFonts w:asciiTheme="minorEastAsia" w:hAnsiTheme="minorEastAsia" w:cstheme="minorEastAsia" w:hint="eastAsia"/>
          <w:b/>
          <w:bCs/>
          <w:color w:val="0000FF"/>
          <w:sz w:val="28"/>
          <w:szCs w:val="28"/>
        </w:rPr>
        <w:t>步骤</w:t>
      </w:r>
      <w:r>
        <w:rPr>
          <w:rFonts w:asciiTheme="minorEastAsia" w:hAnsiTheme="minorEastAsia" w:cstheme="minorEastAsia" w:hint="eastAsia"/>
          <w:b/>
          <w:bCs/>
          <w:color w:val="0000FF"/>
          <w:sz w:val="28"/>
          <w:szCs w:val="28"/>
        </w:rPr>
        <w:t>四</w:t>
      </w:r>
      <w:r>
        <w:rPr>
          <w:rFonts w:asciiTheme="minorEastAsia" w:hAnsiTheme="minorEastAsia" w:cstheme="minorEastAsia" w:hint="eastAsia"/>
          <w:b/>
          <w:bCs/>
          <w:color w:val="0000FF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bCs/>
          <w:color w:val="0000FF"/>
          <w:sz w:val="28"/>
          <w:szCs w:val="28"/>
        </w:rPr>
        <w:t>查看免听</w:t>
      </w:r>
      <w:r>
        <w:rPr>
          <w:rFonts w:asciiTheme="minorEastAsia" w:hAnsiTheme="minorEastAsia" w:cstheme="minorEastAsia" w:hint="eastAsia"/>
          <w:b/>
          <w:bCs/>
          <w:color w:val="0000FF"/>
          <w:sz w:val="28"/>
          <w:szCs w:val="28"/>
        </w:rPr>
        <w:t>申请</w:t>
      </w:r>
      <w:r>
        <w:rPr>
          <w:rFonts w:asciiTheme="minorEastAsia" w:hAnsiTheme="minorEastAsia" w:cstheme="minorEastAsia" w:hint="eastAsia"/>
          <w:b/>
          <w:bCs/>
          <w:color w:val="0000FF"/>
          <w:sz w:val="28"/>
          <w:szCs w:val="28"/>
        </w:rPr>
        <w:t>结果</w:t>
      </w:r>
    </w:p>
    <w:p w:rsidR="00EB6D23" w:rsidRPr="00776408" w:rsidRDefault="00621BF1">
      <w:pPr>
        <w:widowControl/>
        <w:ind w:firstLineChars="200" w:firstLine="540"/>
        <w:rPr>
          <w:rFonts w:asciiTheme="minorEastAsia" w:hAnsiTheme="minorEastAsia" w:cstheme="minorEastAsia"/>
          <w:sz w:val="27"/>
          <w:szCs w:val="27"/>
        </w:rPr>
      </w:pPr>
      <w:r>
        <w:rPr>
          <w:rFonts w:asciiTheme="minorEastAsia" w:hAnsiTheme="minorEastAsia" w:cstheme="minorEastAsia" w:hint="eastAsia"/>
          <w:sz w:val="27"/>
          <w:szCs w:val="27"/>
        </w:rPr>
        <w:t>在【教学项目报名】界面显示的申请记录中，选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择</w:t>
      </w:r>
      <w:r w:rsidRPr="00776408">
        <w:rPr>
          <w:rFonts w:asciiTheme="minorEastAsia" w:hAnsiTheme="minorEastAsia" w:cstheme="minorEastAsia" w:hint="eastAsia"/>
          <w:b/>
          <w:bCs/>
          <w:sz w:val="27"/>
          <w:szCs w:val="27"/>
        </w:rPr>
        <w:t>【申报类型】字段为“免听”的申请记录，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可以看到申请结果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和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流程跟踪状态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。</w:t>
      </w:r>
    </w:p>
    <w:p w:rsidR="00EB6D23" w:rsidRPr="00776408" w:rsidRDefault="00621BF1">
      <w:pPr>
        <w:widowControl/>
        <w:ind w:firstLine="420"/>
        <w:rPr>
          <w:rFonts w:asciiTheme="minorEastAsia" w:hAnsiTheme="minorEastAsia" w:cstheme="minorEastAsia"/>
          <w:sz w:val="27"/>
          <w:szCs w:val="27"/>
        </w:rPr>
      </w:pPr>
      <w:r w:rsidRPr="00776408">
        <w:rPr>
          <w:rFonts w:asciiTheme="minorEastAsia" w:hAnsiTheme="minorEastAsia" w:cstheme="minorEastAsia" w:hint="eastAsia"/>
          <w:sz w:val="27"/>
          <w:szCs w:val="27"/>
        </w:rPr>
        <w:t>申请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结果状态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包括：待审核、已通过、</w:t>
      </w:r>
      <w:r w:rsidRPr="00776408">
        <w:rPr>
          <w:rFonts w:asciiTheme="minorEastAsia" w:hAnsiTheme="minorEastAsia" w:cstheme="minorEastAsia" w:hint="eastAsia"/>
          <w:b/>
          <w:bCs/>
          <w:sz w:val="27"/>
          <w:szCs w:val="27"/>
        </w:rPr>
        <w:t>终止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。</w:t>
      </w:r>
    </w:p>
    <w:p w:rsidR="00EB6D23" w:rsidRPr="00776408" w:rsidRDefault="00621BF1">
      <w:pPr>
        <w:widowControl/>
        <w:ind w:firstLine="420"/>
        <w:rPr>
          <w:rFonts w:asciiTheme="minorEastAsia" w:hAnsiTheme="minorEastAsia" w:cstheme="minorEastAsia"/>
          <w:sz w:val="27"/>
          <w:szCs w:val="27"/>
        </w:rPr>
      </w:pPr>
      <w:r w:rsidRPr="00776408">
        <w:rPr>
          <w:rFonts w:asciiTheme="minorEastAsia" w:hAnsiTheme="minorEastAsia" w:cstheme="minorEastAsia" w:hint="eastAsia"/>
          <w:b/>
          <w:bCs/>
          <w:sz w:val="27"/>
          <w:szCs w:val="27"/>
        </w:rPr>
        <w:t>“终止”状态</w:t>
      </w:r>
      <w:r w:rsidRPr="00776408">
        <w:rPr>
          <w:rFonts w:asciiTheme="minorEastAsia" w:hAnsiTheme="minorEastAsia" w:cstheme="minorEastAsia" w:hint="eastAsia"/>
          <w:sz w:val="27"/>
          <w:szCs w:val="27"/>
        </w:rPr>
        <w:t>：表示不通过。</w:t>
      </w:r>
    </w:p>
    <w:p w:rsidR="00EB6D23" w:rsidRDefault="00621BF1">
      <w:pPr>
        <w:widowControl/>
        <w:ind w:firstLine="420"/>
      </w:pPr>
      <w:r>
        <w:rPr>
          <w:noProof/>
        </w:rPr>
        <w:lastRenderedPageBreak/>
        <w:drawing>
          <wp:inline distT="0" distB="0" distL="114300" distR="114300">
            <wp:extent cx="5269230" cy="642620"/>
            <wp:effectExtent l="9525" t="9525" r="17145" b="2095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26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EB6D23" w:rsidRDefault="00621BF1">
      <w:pPr>
        <w:widowControl/>
        <w:ind w:firstLine="420"/>
        <w:rPr>
          <w:rFonts w:asciiTheme="minorEastAsia" w:hAnsiTheme="minorEastAsia" w:cstheme="minorEastAsia"/>
          <w:sz w:val="27"/>
          <w:szCs w:val="27"/>
        </w:rPr>
      </w:pPr>
      <w:r>
        <w:rPr>
          <w:rFonts w:asciiTheme="minorEastAsia" w:hAnsiTheme="minorEastAsia" w:cstheme="minorEastAsia" w:hint="eastAsia"/>
          <w:sz w:val="27"/>
          <w:szCs w:val="27"/>
        </w:rPr>
        <w:t>流程跟踪，可查看每一步的</w:t>
      </w:r>
      <w:r>
        <w:rPr>
          <w:rFonts w:asciiTheme="minorEastAsia" w:hAnsiTheme="minorEastAsia" w:cstheme="minorEastAsia" w:hint="eastAsia"/>
          <w:sz w:val="27"/>
          <w:szCs w:val="27"/>
        </w:rPr>
        <w:t>状态</w:t>
      </w:r>
      <w:r>
        <w:rPr>
          <w:rFonts w:asciiTheme="minorEastAsia" w:hAnsiTheme="minorEastAsia" w:cstheme="minorEastAsia" w:hint="eastAsia"/>
          <w:sz w:val="27"/>
          <w:szCs w:val="27"/>
        </w:rPr>
        <w:t>。</w:t>
      </w:r>
      <w:bookmarkStart w:id="0" w:name="_GoBack"/>
      <w:bookmarkEnd w:id="0"/>
    </w:p>
    <w:p w:rsidR="00EB6D23" w:rsidRDefault="00EB6D23"/>
    <w:sectPr w:rsidR="00EB6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JlOThjY2M3NGQ1NTQ4ZWZjMjUzNjJmNmU4NmI3ZTYifQ=="/>
  </w:docVars>
  <w:rsids>
    <w:rsidRoot w:val="592F2091"/>
    <w:rsid w:val="00621BF1"/>
    <w:rsid w:val="00642434"/>
    <w:rsid w:val="00776408"/>
    <w:rsid w:val="00EB6D23"/>
    <w:rsid w:val="05A9269D"/>
    <w:rsid w:val="0ABA63D7"/>
    <w:rsid w:val="0B9C061A"/>
    <w:rsid w:val="0F8A6B48"/>
    <w:rsid w:val="12195863"/>
    <w:rsid w:val="20F97AF4"/>
    <w:rsid w:val="258D4E31"/>
    <w:rsid w:val="25ED1809"/>
    <w:rsid w:val="2D830F5D"/>
    <w:rsid w:val="2ED85DFF"/>
    <w:rsid w:val="37A42346"/>
    <w:rsid w:val="3A9128C1"/>
    <w:rsid w:val="3B103C7F"/>
    <w:rsid w:val="3B20737A"/>
    <w:rsid w:val="3F655F80"/>
    <w:rsid w:val="46F61AB5"/>
    <w:rsid w:val="4B204665"/>
    <w:rsid w:val="4DB715DA"/>
    <w:rsid w:val="4EA41F28"/>
    <w:rsid w:val="592F2091"/>
    <w:rsid w:val="5C3953C5"/>
    <w:rsid w:val="5FED099B"/>
    <w:rsid w:val="63207484"/>
    <w:rsid w:val="63E55804"/>
    <w:rsid w:val="68C8106D"/>
    <w:rsid w:val="6C9F6C9B"/>
    <w:rsid w:val="6D9444B7"/>
    <w:rsid w:val="6DF30BDC"/>
    <w:rsid w:val="6E3D5E70"/>
    <w:rsid w:val="72263B1A"/>
    <w:rsid w:val="72725A8D"/>
    <w:rsid w:val="765B4AC5"/>
    <w:rsid w:val="7EF20243"/>
    <w:rsid w:val="7F7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574A3"/>
  <w15:docId w15:val="{89E619AD-3405-4920-83AB-8DAB47E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10.19.1.53:8020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ωǒ迷糊虫 し☆ve翠儿</dc:creator>
  <cp:lastModifiedBy>admin</cp:lastModifiedBy>
  <cp:revision>4</cp:revision>
  <dcterms:created xsi:type="dcterms:W3CDTF">2023-08-27T10:17:00Z</dcterms:created>
  <dcterms:modified xsi:type="dcterms:W3CDTF">2023-09-18T06:37:00Z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7B38DFDDE1D6492991E7B2FC367AB2E7_11</vt:lpwstr>
  </property>
</Properties>
</file>